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A1881" w14:textId="77777777" w:rsidR="007537C2" w:rsidRDefault="007537C2" w:rsidP="6B927A26">
      <w:pPr>
        <w:rPr>
          <w:b/>
          <w:bCs/>
        </w:rPr>
      </w:pPr>
    </w:p>
    <w:p w14:paraId="6D2F56DE" w14:textId="7D76822C" w:rsidR="00F13C93" w:rsidRPr="007537C2" w:rsidRDefault="00F13C93" w:rsidP="6B927A26">
      <w:pPr>
        <w:rPr>
          <w:b/>
          <w:bCs/>
          <w:sz w:val="36"/>
          <w:szCs w:val="36"/>
        </w:rPr>
      </w:pPr>
      <w:r w:rsidRPr="007537C2">
        <w:rPr>
          <w:b/>
          <w:bCs/>
          <w:sz w:val="36"/>
          <w:szCs w:val="36"/>
        </w:rPr>
        <w:t xml:space="preserve">Community </w:t>
      </w:r>
      <w:r w:rsidR="007537C2" w:rsidRPr="007537C2">
        <w:rPr>
          <w:b/>
          <w:bCs/>
          <w:sz w:val="36"/>
          <w:szCs w:val="36"/>
        </w:rPr>
        <w:t xml:space="preserve">Champion </w:t>
      </w:r>
      <w:r w:rsidR="007537C2" w:rsidRPr="007537C2">
        <w:rPr>
          <w:b/>
          <w:bCs/>
          <w:noProof/>
          <w:sz w:val="36"/>
          <w:szCs w:val="36"/>
        </w:rPr>
        <w:t>Role Descriptor</w:t>
      </w:r>
    </w:p>
    <w:p w14:paraId="7212E5D3" w14:textId="3B16C6B5" w:rsidR="00F13C93" w:rsidRPr="00F13C93" w:rsidRDefault="00F13C93" w:rsidP="6B927A26">
      <w:r w:rsidRPr="007537C2">
        <w:rPr>
          <w:b/>
          <w:bCs/>
          <w:color w:val="0B769F" w:themeColor="accent4" w:themeShade="BF"/>
        </w:rPr>
        <w:t>Purpose:</w:t>
      </w:r>
      <w:r w:rsidRPr="007537C2">
        <w:rPr>
          <w:color w:val="0B769F" w:themeColor="accent4" w:themeShade="BF"/>
        </w:rPr>
        <w:br/>
      </w:r>
      <w:r w:rsidR="00A67E85" w:rsidRPr="00A67E85">
        <w:t xml:space="preserve">Community Champions help build strong connections between the school and the local community. They make sure the voices of families, groups, and businesses are heard and considered in school decisions. This helps the school and the CELT Trust learn, celebrate, and </w:t>
      </w:r>
      <w:proofErr w:type="gramStart"/>
      <w:r w:rsidR="00A67E85" w:rsidRPr="00A67E85">
        <w:t>take action</w:t>
      </w:r>
      <w:proofErr w:type="gramEnd"/>
      <w:r w:rsidR="00A67E85" w:rsidRPr="00A67E85">
        <w:t xml:space="preserve"> together.</w:t>
      </w:r>
    </w:p>
    <w:p w14:paraId="2FFBF419" w14:textId="783299CA" w:rsidR="00F13C93" w:rsidRPr="007537C2" w:rsidRDefault="00F13C93" w:rsidP="6B927A26">
      <w:pPr>
        <w:rPr>
          <w:color w:val="0B769F" w:themeColor="accent4" w:themeShade="BF"/>
        </w:rPr>
      </w:pPr>
      <w:r w:rsidRPr="007537C2">
        <w:rPr>
          <w:b/>
          <w:bCs/>
          <w:color w:val="0B769F" w:themeColor="accent4" w:themeShade="BF"/>
        </w:rPr>
        <w:t>The Key Responsibilities of a Community Champion:</w:t>
      </w:r>
    </w:p>
    <w:p w14:paraId="6FD03580" w14:textId="76971661" w:rsidR="00F13C93" w:rsidRPr="00F13C93" w:rsidRDefault="00F13C93" w:rsidP="6B927A26">
      <w:pPr>
        <w:numPr>
          <w:ilvl w:val="0"/>
          <w:numId w:val="1"/>
        </w:numPr>
      </w:pPr>
      <w:r w:rsidRPr="6B927A26">
        <w:rPr>
          <w:b/>
          <w:bCs/>
        </w:rPr>
        <w:t>Inclusive Governance:</w:t>
      </w:r>
      <w:r>
        <w:br/>
      </w:r>
      <w:r w:rsidR="00ED2166" w:rsidRPr="00ED2166">
        <w:t>Encourage people from all backgrounds to get involved in school decisions. Make sure choices are fair and open to everyone.</w:t>
      </w:r>
    </w:p>
    <w:p w14:paraId="21A16836" w14:textId="4737E866" w:rsidR="00F13C93" w:rsidRPr="00081857" w:rsidRDefault="00F13C93" w:rsidP="00081857">
      <w:pPr>
        <w:numPr>
          <w:ilvl w:val="0"/>
          <w:numId w:val="1"/>
        </w:numPr>
        <w:rPr>
          <w:lang w:val="en-US"/>
        </w:rPr>
      </w:pPr>
      <w:r w:rsidRPr="6B927A26">
        <w:rPr>
          <w:b/>
          <w:bCs/>
        </w:rPr>
        <w:t>Community Listening &amp; Engagement:</w:t>
      </w:r>
      <w:r>
        <w:br/>
      </w:r>
      <w:r w:rsidR="00081857" w:rsidRPr="00081857">
        <w:rPr>
          <w:lang w:val="en-US"/>
        </w:rPr>
        <w:t>Talk to people at events, forums, or in everyday conversations. Use surveys or suggestion boxes to gather ideas and feedback.</w:t>
      </w:r>
    </w:p>
    <w:p w14:paraId="4827AB12" w14:textId="48E5A8AF" w:rsidR="00F13C93" w:rsidRPr="00F13C93" w:rsidRDefault="00F13C93" w:rsidP="6B927A26">
      <w:pPr>
        <w:numPr>
          <w:ilvl w:val="0"/>
          <w:numId w:val="1"/>
        </w:numPr>
      </w:pPr>
      <w:r w:rsidRPr="6B927A26">
        <w:rPr>
          <w:b/>
          <w:bCs/>
        </w:rPr>
        <w:t>Partnership Development:</w:t>
      </w:r>
      <w:r>
        <w:br/>
      </w:r>
      <w:r w:rsidR="009D5725" w:rsidRPr="009D5725">
        <w:t>Connect with local charities, faith groups, businesses, and councils. Look for ways to work together to support students and the school.</w:t>
      </w:r>
    </w:p>
    <w:p w14:paraId="0CFD6805" w14:textId="77777777" w:rsidR="000A68B0" w:rsidRDefault="00F13C93" w:rsidP="005608CF">
      <w:pPr>
        <w:numPr>
          <w:ilvl w:val="0"/>
          <w:numId w:val="1"/>
        </w:numPr>
      </w:pPr>
      <w:r w:rsidRPr="000A68B0">
        <w:rPr>
          <w:b/>
          <w:bCs/>
        </w:rPr>
        <w:t>Community Representation:</w:t>
      </w:r>
      <w:r>
        <w:br/>
      </w:r>
      <w:r w:rsidR="000A68B0" w:rsidRPr="000A68B0">
        <w:t>Act as a link between the school and the community. Make sure community views are considered in school plans.</w:t>
      </w:r>
    </w:p>
    <w:p w14:paraId="436C1FBB" w14:textId="71F28724" w:rsidR="00F13C93" w:rsidRPr="0049246F" w:rsidRDefault="00F13C93" w:rsidP="0049246F">
      <w:pPr>
        <w:numPr>
          <w:ilvl w:val="0"/>
          <w:numId w:val="1"/>
        </w:numPr>
        <w:rPr>
          <w:lang w:val="en-US"/>
        </w:rPr>
      </w:pPr>
      <w:r w:rsidRPr="000A68B0">
        <w:rPr>
          <w:b/>
          <w:bCs/>
        </w:rPr>
        <w:t>Feedback Integration:</w:t>
      </w:r>
      <w:r>
        <w:br/>
      </w:r>
      <w:r w:rsidR="0049246F" w:rsidRPr="0049246F">
        <w:rPr>
          <w:lang w:val="en-US"/>
        </w:rPr>
        <w:t>Collect and share what the community is saying. Help turn feedback into useful actions that match the school’s goals.</w:t>
      </w:r>
    </w:p>
    <w:p w14:paraId="260A1BF5" w14:textId="525F65C4" w:rsidR="00F13C93" w:rsidRPr="007537C2" w:rsidRDefault="00F13C93" w:rsidP="6B927A26">
      <w:pPr>
        <w:rPr>
          <w:b/>
          <w:bCs/>
          <w:color w:val="0B769F" w:themeColor="accent4" w:themeShade="BF"/>
        </w:rPr>
      </w:pPr>
      <w:r w:rsidRPr="007537C2">
        <w:rPr>
          <w:b/>
          <w:bCs/>
          <w:color w:val="0B769F" w:themeColor="accent4" w:themeShade="BF"/>
        </w:rPr>
        <w:t>Methods of Engagement</w:t>
      </w:r>
    </w:p>
    <w:p w14:paraId="251BD75C" w14:textId="6DA0136E" w:rsidR="007537C2" w:rsidRDefault="00FA16AD" w:rsidP="00CB4E98">
      <w:r w:rsidRPr="6B927A26">
        <w:t>It’s essential that the Community Champion provides the CCC with balanced, impartial feedback—highlighting both areas of concern and reasons to celebrate, along with opportunities for connection and collaboration. There are various ways Community Champions can strengthen local ties and gather meaningful input from the community, including</w:t>
      </w:r>
      <w:r w:rsidR="00CB4E98">
        <w:t>:</w:t>
      </w:r>
    </w:p>
    <w:p w14:paraId="6CDF435E" w14:textId="1A540A4C" w:rsidR="00F13C93" w:rsidRPr="00F13C93" w:rsidRDefault="00F13C93" w:rsidP="6B927A26">
      <w:pPr>
        <w:numPr>
          <w:ilvl w:val="0"/>
          <w:numId w:val="2"/>
        </w:numPr>
      </w:pPr>
      <w:r w:rsidRPr="6B927A26">
        <w:t>Community roundtables and open forums</w:t>
      </w:r>
    </w:p>
    <w:p w14:paraId="4C286449" w14:textId="77777777" w:rsidR="00F13C93" w:rsidRPr="00F13C93" w:rsidRDefault="00F13C93" w:rsidP="6B927A26">
      <w:pPr>
        <w:numPr>
          <w:ilvl w:val="0"/>
          <w:numId w:val="2"/>
        </w:numPr>
      </w:pPr>
      <w:r w:rsidRPr="6B927A26">
        <w:t>Attendance at local events and meetings</w:t>
      </w:r>
    </w:p>
    <w:p w14:paraId="449C172A" w14:textId="77777777" w:rsidR="00F13C93" w:rsidRDefault="00F13C93" w:rsidP="6B927A26">
      <w:pPr>
        <w:numPr>
          <w:ilvl w:val="0"/>
          <w:numId w:val="2"/>
        </w:numPr>
      </w:pPr>
      <w:r w:rsidRPr="6B927A26">
        <w:t>Collaboration with local councils and service providers</w:t>
      </w:r>
    </w:p>
    <w:p w14:paraId="58DA6A47" w14:textId="380D4665" w:rsidR="00FA16AD" w:rsidRDefault="00FA16AD" w:rsidP="6B927A26">
      <w:pPr>
        <w:numPr>
          <w:ilvl w:val="0"/>
          <w:numId w:val="2"/>
        </w:numPr>
      </w:pPr>
      <w:r w:rsidRPr="6B927A26">
        <w:t>Organising with the school a community survey and reviewing survey results to gain further insight.</w:t>
      </w:r>
    </w:p>
    <w:p w14:paraId="2427C080" w14:textId="77777777" w:rsidR="00AD4727" w:rsidRDefault="00AD4727" w:rsidP="6B927A26"/>
    <w:p w14:paraId="785595A3" w14:textId="45AD4B1F" w:rsidR="00FA16AD" w:rsidRPr="00FA16AD" w:rsidRDefault="00F13C93" w:rsidP="6B927A26">
      <w:r w:rsidRPr="6B927A26">
        <w:t>The above list is not conclusive, and the CCC and Community Champions may have other suggestions. Please remember to obtain approval from the Head Teacher prior to initiating any activities. Should innovative methods be identified, please ensure that any approach is approved by the H</w:t>
      </w:r>
      <w:r w:rsidR="00FA16AD" w:rsidRPr="6B927A26">
        <w:t>e</w:t>
      </w:r>
      <w:r w:rsidRPr="6B927A26">
        <w:t>ad Teacher and is shared so other schools can benefit.</w:t>
      </w:r>
    </w:p>
    <w:p w14:paraId="33318D83" w14:textId="30D00060" w:rsidR="00F13C93" w:rsidRPr="007537C2" w:rsidRDefault="00F13C93" w:rsidP="6B927A26">
      <w:pPr>
        <w:rPr>
          <w:color w:val="0B769F" w:themeColor="accent4" w:themeShade="BF"/>
        </w:rPr>
      </w:pPr>
      <w:r w:rsidRPr="007537C2">
        <w:rPr>
          <w:b/>
          <w:bCs/>
          <w:color w:val="0B769F" w:themeColor="accent4" w:themeShade="BF"/>
        </w:rPr>
        <w:t>Impact</w:t>
      </w:r>
      <w:r w:rsidR="00FA16AD" w:rsidRPr="007537C2">
        <w:rPr>
          <w:b/>
          <w:bCs/>
          <w:color w:val="0B769F" w:themeColor="accent4" w:themeShade="BF"/>
        </w:rPr>
        <w:t xml:space="preserve"> that the Community Champions can </w:t>
      </w:r>
      <w:r w:rsidR="007A618B" w:rsidRPr="007537C2">
        <w:rPr>
          <w:b/>
          <w:bCs/>
          <w:color w:val="0B769F" w:themeColor="accent4" w:themeShade="BF"/>
        </w:rPr>
        <w:t>make</w:t>
      </w:r>
      <w:r w:rsidRPr="007537C2">
        <w:rPr>
          <w:b/>
          <w:bCs/>
          <w:color w:val="0B769F" w:themeColor="accent4" w:themeShade="BF"/>
        </w:rPr>
        <w:t>:</w:t>
      </w:r>
    </w:p>
    <w:p w14:paraId="0F0E999C" w14:textId="77777777" w:rsidR="00F13C93" w:rsidRPr="00F13C93" w:rsidRDefault="00F13C93" w:rsidP="6B927A26">
      <w:pPr>
        <w:numPr>
          <w:ilvl w:val="0"/>
          <w:numId w:val="3"/>
        </w:numPr>
      </w:pPr>
      <w:r w:rsidRPr="6B927A26">
        <w:t>A school that reflects and responds to its community’s needs</w:t>
      </w:r>
    </w:p>
    <w:p w14:paraId="3E279FEF" w14:textId="77777777" w:rsidR="00F13C93" w:rsidRPr="00F13C93" w:rsidRDefault="00F13C93" w:rsidP="6B927A26">
      <w:pPr>
        <w:numPr>
          <w:ilvl w:val="0"/>
          <w:numId w:val="3"/>
        </w:numPr>
      </w:pPr>
      <w:r w:rsidRPr="6B927A26">
        <w:t>Stronger local partnerships that enrich student experiences</w:t>
      </w:r>
    </w:p>
    <w:p w14:paraId="112F5863" w14:textId="77777777" w:rsidR="00F13C93" w:rsidRPr="00F13C93" w:rsidRDefault="00F13C93" w:rsidP="6B927A26">
      <w:pPr>
        <w:numPr>
          <w:ilvl w:val="0"/>
          <w:numId w:val="3"/>
        </w:numPr>
      </w:pPr>
      <w:r w:rsidRPr="6B927A26">
        <w:t>Increased community trust and involvement in school life</w:t>
      </w:r>
    </w:p>
    <w:p w14:paraId="0C591C32" w14:textId="008CDAC4" w:rsidR="00F70BA5" w:rsidRDefault="00F13C93" w:rsidP="6B927A26">
      <w:pPr>
        <w:numPr>
          <w:ilvl w:val="0"/>
          <w:numId w:val="3"/>
        </w:numPr>
      </w:pPr>
      <w:r w:rsidRPr="6B927A26">
        <w:t>A more inclusive and transparent governance model</w:t>
      </w:r>
    </w:p>
    <w:p w14:paraId="4D145CC2" w14:textId="3E91E1A9" w:rsidR="12000974" w:rsidRDefault="12000974" w:rsidP="6B927A26">
      <w:pPr>
        <w:rPr>
          <w:rFonts w:ascii="Aptos" w:eastAsia="Aptos" w:hAnsi="Aptos" w:cs="Aptos"/>
          <w:color w:val="000000" w:themeColor="text1"/>
        </w:rPr>
      </w:pPr>
      <w:r w:rsidRPr="6B927A26">
        <w:rPr>
          <w:rFonts w:ascii="Aptos" w:eastAsia="Aptos" w:hAnsi="Aptos" w:cs="Aptos"/>
          <w:b/>
          <w:bCs/>
          <w:color w:val="000000" w:themeColor="text1"/>
        </w:rPr>
        <w:t>Prior to the Local Tier meeting</w:t>
      </w:r>
      <w:r w:rsidR="00B166DD">
        <w:rPr>
          <w:rFonts w:ascii="Aptos" w:eastAsia="Aptos" w:hAnsi="Aptos" w:cs="Aptos"/>
          <w:color w:val="000000" w:themeColor="text1"/>
        </w:rPr>
        <w:t xml:space="preserve">: </w:t>
      </w:r>
      <w:r w:rsidR="00C7268E">
        <w:rPr>
          <w:rFonts w:ascii="Aptos" w:eastAsia="Aptos" w:hAnsi="Aptos" w:cs="Aptos"/>
          <w:color w:val="000000" w:themeColor="text1"/>
        </w:rPr>
        <w:t>V</w:t>
      </w:r>
      <w:r w:rsidR="00B166DD" w:rsidRPr="00B166DD">
        <w:rPr>
          <w:rFonts w:ascii="Aptos" w:eastAsia="Aptos" w:hAnsi="Aptos" w:cs="Aptos"/>
          <w:color w:val="000000" w:themeColor="text1"/>
        </w:rPr>
        <w:t xml:space="preserve">isit the school and write a short summary </w:t>
      </w:r>
      <w:r w:rsidR="00B166DD">
        <w:rPr>
          <w:rFonts w:ascii="Aptos" w:eastAsia="Aptos" w:hAnsi="Aptos" w:cs="Aptos"/>
          <w:color w:val="000000" w:themeColor="text1"/>
        </w:rPr>
        <w:t xml:space="preserve">report </w:t>
      </w:r>
      <w:r w:rsidR="00B166DD" w:rsidRPr="00B166DD">
        <w:rPr>
          <w:rFonts w:ascii="Aptos" w:eastAsia="Aptos" w:hAnsi="Aptos" w:cs="Aptos"/>
          <w:color w:val="000000" w:themeColor="text1"/>
        </w:rPr>
        <w:t>of what you’ve seen and heard. Include key points, celebrations, and areas to improve. Use a RAG rating (Red, Amber, Green) to show how things are going.</w:t>
      </w:r>
    </w:p>
    <w:p w14:paraId="29861F01" w14:textId="74C3A31D" w:rsidR="12000974" w:rsidRDefault="12000974" w:rsidP="6B927A26">
      <w:pPr>
        <w:rPr>
          <w:rFonts w:ascii="Aptos" w:eastAsia="Aptos" w:hAnsi="Aptos" w:cs="Aptos"/>
          <w:color w:val="000000" w:themeColor="text1"/>
        </w:rPr>
      </w:pPr>
      <w:r w:rsidRPr="6B927A26">
        <w:rPr>
          <w:rFonts w:ascii="Aptos" w:eastAsia="Aptos" w:hAnsi="Aptos" w:cs="Aptos"/>
          <w:b/>
          <w:bCs/>
          <w:color w:val="000000" w:themeColor="text1"/>
        </w:rPr>
        <w:t>During the Local Tier meeting</w:t>
      </w:r>
      <w:r w:rsidR="00C7268E">
        <w:rPr>
          <w:rFonts w:ascii="Aptos" w:eastAsia="Aptos" w:hAnsi="Aptos" w:cs="Aptos"/>
          <w:b/>
          <w:bCs/>
          <w:color w:val="000000" w:themeColor="text1"/>
        </w:rPr>
        <w:t>:</w:t>
      </w:r>
      <w:r w:rsidRPr="6B927A26">
        <w:rPr>
          <w:rFonts w:ascii="Aptos" w:eastAsia="Aptos" w:hAnsi="Aptos" w:cs="Aptos"/>
          <w:color w:val="000000" w:themeColor="text1"/>
        </w:rPr>
        <w:t xml:space="preserve"> </w:t>
      </w:r>
      <w:r w:rsidR="00B027DD" w:rsidRPr="00B027DD">
        <w:rPr>
          <w:rFonts w:ascii="Aptos" w:eastAsia="Aptos" w:hAnsi="Aptos" w:cs="Aptos"/>
          <w:color w:val="000000" w:themeColor="text1"/>
        </w:rPr>
        <w:t>Work with others to agree on the final RAG rating. Record any actions in the Support and Challenge Log (SCL). Share the Dashboard and SCL with the director before Insight Day.</w:t>
      </w:r>
    </w:p>
    <w:p w14:paraId="067898B1" w14:textId="0301BD31" w:rsidR="00C7268E" w:rsidRPr="00C7268E" w:rsidRDefault="12000974" w:rsidP="00C7268E">
      <w:pPr>
        <w:ind w:right="-360"/>
        <w:rPr>
          <w:rFonts w:ascii="Aptos" w:eastAsia="Aptos" w:hAnsi="Aptos" w:cs="Aptos"/>
          <w:color w:val="000000" w:themeColor="text1"/>
          <w:lang w:val="en-US"/>
        </w:rPr>
      </w:pPr>
      <w:r w:rsidRPr="6B927A26">
        <w:rPr>
          <w:rFonts w:ascii="Aptos" w:eastAsia="Aptos" w:hAnsi="Aptos" w:cs="Aptos"/>
          <w:b/>
          <w:bCs/>
          <w:color w:val="000000" w:themeColor="text1"/>
        </w:rPr>
        <w:t>After the Local Tier meeting</w:t>
      </w:r>
      <w:r w:rsidR="00C7268E">
        <w:rPr>
          <w:rFonts w:ascii="Aptos" w:eastAsia="Aptos" w:hAnsi="Aptos" w:cs="Aptos"/>
          <w:b/>
          <w:bCs/>
          <w:color w:val="000000" w:themeColor="text1"/>
        </w:rPr>
        <w:t>:</w:t>
      </w:r>
      <w:r w:rsidRPr="6B927A26">
        <w:rPr>
          <w:rFonts w:ascii="Aptos" w:eastAsia="Aptos" w:hAnsi="Aptos" w:cs="Aptos"/>
          <w:color w:val="000000" w:themeColor="text1"/>
        </w:rPr>
        <w:t xml:space="preserve"> </w:t>
      </w:r>
      <w:r w:rsidR="00C7268E" w:rsidRPr="00C7268E">
        <w:rPr>
          <w:rFonts w:ascii="Aptos" w:eastAsia="Aptos" w:hAnsi="Aptos" w:cs="Aptos"/>
          <w:color w:val="000000" w:themeColor="text1"/>
          <w:lang w:val="en-US"/>
        </w:rPr>
        <w:t>Help carry out any agreed actions with the Head Teacher and other members. One member will attend the Insight Day feedback session with a Trustee.</w:t>
      </w:r>
    </w:p>
    <w:p w14:paraId="221882CF" w14:textId="5B8672D3" w:rsidR="12000974" w:rsidRDefault="12000974" w:rsidP="6B927A26">
      <w:pPr>
        <w:ind w:right="-360"/>
        <w:rPr>
          <w:rFonts w:ascii="Aptos" w:eastAsia="Aptos" w:hAnsi="Aptos" w:cs="Aptos"/>
          <w:color w:val="000000" w:themeColor="text1"/>
        </w:rPr>
      </w:pPr>
    </w:p>
    <w:p w14:paraId="5D55149C" w14:textId="3A7D43DD" w:rsidR="6B927A26" w:rsidRDefault="6B927A26" w:rsidP="6B927A26">
      <w:pPr>
        <w:ind w:right="-360"/>
      </w:pPr>
    </w:p>
    <w:p w14:paraId="472C3556" w14:textId="77777777" w:rsidR="00473367" w:rsidRPr="00473367" w:rsidRDefault="00473367" w:rsidP="6B927A26"/>
    <w:sectPr w:rsidR="00473367" w:rsidRPr="0047336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7BD63" w14:textId="77777777" w:rsidR="00F63711" w:rsidRDefault="00F63711" w:rsidP="0053267F">
      <w:pPr>
        <w:spacing w:after="0" w:line="240" w:lineRule="auto"/>
      </w:pPr>
      <w:r>
        <w:separator/>
      </w:r>
    </w:p>
  </w:endnote>
  <w:endnote w:type="continuationSeparator" w:id="0">
    <w:p w14:paraId="76C13FD7" w14:textId="77777777" w:rsidR="00F63711" w:rsidRDefault="00F63711" w:rsidP="00532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5690162"/>
      <w:docPartObj>
        <w:docPartGallery w:val="Page Numbers (Bottom of Page)"/>
        <w:docPartUnique/>
      </w:docPartObj>
    </w:sdtPr>
    <w:sdtEndPr>
      <w:rPr>
        <w:noProof/>
      </w:rPr>
    </w:sdtEndPr>
    <w:sdtContent>
      <w:p w14:paraId="0AC08553" w14:textId="691DCCFE" w:rsidR="007537C2" w:rsidRDefault="007537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4A649A" w14:textId="77777777" w:rsidR="007537C2" w:rsidRDefault="007537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D81A6" w14:textId="77777777" w:rsidR="00F63711" w:rsidRDefault="00F63711" w:rsidP="0053267F">
      <w:pPr>
        <w:spacing w:after="0" w:line="240" w:lineRule="auto"/>
      </w:pPr>
      <w:r>
        <w:separator/>
      </w:r>
    </w:p>
  </w:footnote>
  <w:footnote w:type="continuationSeparator" w:id="0">
    <w:p w14:paraId="0ABD5E74" w14:textId="77777777" w:rsidR="00F63711" w:rsidRDefault="00F63711" w:rsidP="00532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9746A" w14:textId="209A0F1E" w:rsidR="0053267F" w:rsidRDefault="0053267F">
    <w:pPr>
      <w:pStyle w:val="Header"/>
    </w:pPr>
    <w:r>
      <w:rPr>
        <w:noProof/>
        <w:sz w:val="20"/>
      </w:rPr>
      <w:drawing>
        <wp:anchor distT="0" distB="0" distL="114300" distR="114300" simplePos="0" relativeHeight="251659264" behindDoc="0" locked="0" layoutInCell="1" allowOverlap="1" wp14:anchorId="5142BC60" wp14:editId="0A04E439">
          <wp:simplePos x="0" y="0"/>
          <wp:positionH relativeFrom="margin">
            <wp:posOffset>-685800</wp:posOffset>
          </wp:positionH>
          <wp:positionV relativeFrom="margin">
            <wp:posOffset>-657225</wp:posOffset>
          </wp:positionV>
          <wp:extent cx="1400175" cy="535940"/>
          <wp:effectExtent l="0" t="0" r="9525" b="0"/>
          <wp:wrapSquare wrapText="bothSides"/>
          <wp:docPr id="2023928529" name="Picture 5" descr="A logo with text over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28529" name="Picture 5" descr="A logo with text overlay&#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0175" cy="53594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2A623D"/>
    <w:multiLevelType w:val="multilevel"/>
    <w:tmpl w:val="F97CD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B43BEC"/>
    <w:multiLevelType w:val="multilevel"/>
    <w:tmpl w:val="FF783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BAD427F"/>
    <w:multiLevelType w:val="multilevel"/>
    <w:tmpl w:val="635C1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56273726">
    <w:abstractNumId w:val="1"/>
  </w:num>
  <w:num w:numId="2" w16cid:durableId="1693844690">
    <w:abstractNumId w:val="2"/>
  </w:num>
  <w:num w:numId="3" w16cid:durableId="275215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C93"/>
    <w:rsid w:val="00081857"/>
    <w:rsid w:val="000A68B0"/>
    <w:rsid w:val="001F0E3C"/>
    <w:rsid w:val="00473367"/>
    <w:rsid w:val="0049246F"/>
    <w:rsid w:val="0053267F"/>
    <w:rsid w:val="00552F18"/>
    <w:rsid w:val="006C69E2"/>
    <w:rsid w:val="00745CCE"/>
    <w:rsid w:val="007537C2"/>
    <w:rsid w:val="007A618B"/>
    <w:rsid w:val="007E0385"/>
    <w:rsid w:val="0084179C"/>
    <w:rsid w:val="009D5725"/>
    <w:rsid w:val="00A67E85"/>
    <w:rsid w:val="00AB1147"/>
    <w:rsid w:val="00AD4727"/>
    <w:rsid w:val="00B027DD"/>
    <w:rsid w:val="00B166DD"/>
    <w:rsid w:val="00C3482A"/>
    <w:rsid w:val="00C7268E"/>
    <w:rsid w:val="00CB4E98"/>
    <w:rsid w:val="00E16149"/>
    <w:rsid w:val="00EA2898"/>
    <w:rsid w:val="00ED2166"/>
    <w:rsid w:val="00F13C93"/>
    <w:rsid w:val="00F63711"/>
    <w:rsid w:val="00F70BA5"/>
    <w:rsid w:val="00F91963"/>
    <w:rsid w:val="00FA16AD"/>
    <w:rsid w:val="12000974"/>
    <w:rsid w:val="6B927A26"/>
    <w:rsid w:val="7C687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E2A25"/>
  <w15:chartTrackingRefBased/>
  <w15:docId w15:val="{9D82CA75-4205-43C1-80EE-84D176808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C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3C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3C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3C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3C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3C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C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C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C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C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3C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C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C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C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C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C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C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C93"/>
    <w:rPr>
      <w:rFonts w:eastAsiaTheme="majorEastAsia" w:cstheme="majorBidi"/>
      <w:color w:val="272727" w:themeColor="text1" w:themeTint="D8"/>
    </w:rPr>
  </w:style>
  <w:style w:type="paragraph" w:styleId="Title">
    <w:name w:val="Title"/>
    <w:basedOn w:val="Normal"/>
    <w:next w:val="Normal"/>
    <w:link w:val="TitleChar"/>
    <w:uiPriority w:val="10"/>
    <w:qFormat/>
    <w:rsid w:val="00F13C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C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C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C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C93"/>
    <w:pPr>
      <w:spacing w:before="160"/>
      <w:jc w:val="center"/>
    </w:pPr>
    <w:rPr>
      <w:i/>
      <w:iCs/>
      <w:color w:val="404040" w:themeColor="text1" w:themeTint="BF"/>
    </w:rPr>
  </w:style>
  <w:style w:type="character" w:customStyle="1" w:styleId="QuoteChar">
    <w:name w:val="Quote Char"/>
    <w:basedOn w:val="DefaultParagraphFont"/>
    <w:link w:val="Quote"/>
    <w:uiPriority w:val="29"/>
    <w:rsid w:val="00F13C93"/>
    <w:rPr>
      <w:i/>
      <w:iCs/>
      <w:color w:val="404040" w:themeColor="text1" w:themeTint="BF"/>
    </w:rPr>
  </w:style>
  <w:style w:type="paragraph" w:styleId="ListParagraph">
    <w:name w:val="List Paragraph"/>
    <w:basedOn w:val="Normal"/>
    <w:uiPriority w:val="34"/>
    <w:qFormat/>
    <w:rsid w:val="00F13C93"/>
    <w:pPr>
      <w:ind w:left="720"/>
      <w:contextualSpacing/>
    </w:pPr>
  </w:style>
  <w:style w:type="character" w:styleId="IntenseEmphasis">
    <w:name w:val="Intense Emphasis"/>
    <w:basedOn w:val="DefaultParagraphFont"/>
    <w:uiPriority w:val="21"/>
    <w:qFormat/>
    <w:rsid w:val="00F13C93"/>
    <w:rPr>
      <w:i/>
      <w:iCs/>
      <w:color w:val="0F4761" w:themeColor="accent1" w:themeShade="BF"/>
    </w:rPr>
  </w:style>
  <w:style w:type="paragraph" w:styleId="IntenseQuote">
    <w:name w:val="Intense Quote"/>
    <w:basedOn w:val="Normal"/>
    <w:next w:val="Normal"/>
    <w:link w:val="IntenseQuoteChar"/>
    <w:uiPriority w:val="30"/>
    <w:qFormat/>
    <w:rsid w:val="00F13C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3C93"/>
    <w:rPr>
      <w:i/>
      <w:iCs/>
      <w:color w:val="0F4761" w:themeColor="accent1" w:themeShade="BF"/>
    </w:rPr>
  </w:style>
  <w:style w:type="character" w:styleId="IntenseReference">
    <w:name w:val="Intense Reference"/>
    <w:basedOn w:val="DefaultParagraphFont"/>
    <w:uiPriority w:val="32"/>
    <w:qFormat/>
    <w:rsid w:val="00F13C93"/>
    <w:rPr>
      <w:b/>
      <w:bCs/>
      <w:smallCaps/>
      <w:color w:val="0F4761" w:themeColor="accent1" w:themeShade="BF"/>
      <w:spacing w:val="5"/>
    </w:rPr>
  </w:style>
  <w:style w:type="paragraph" w:styleId="Header">
    <w:name w:val="header"/>
    <w:basedOn w:val="Normal"/>
    <w:link w:val="HeaderChar"/>
    <w:uiPriority w:val="99"/>
    <w:unhideWhenUsed/>
    <w:rsid w:val="005326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267F"/>
  </w:style>
  <w:style w:type="paragraph" w:styleId="Footer">
    <w:name w:val="footer"/>
    <w:basedOn w:val="Normal"/>
    <w:link w:val="FooterChar"/>
    <w:uiPriority w:val="99"/>
    <w:unhideWhenUsed/>
    <w:rsid w:val="00532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26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14003">
      <w:bodyDiv w:val="1"/>
      <w:marLeft w:val="0"/>
      <w:marRight w:val="0"/>
      <w:marTop w:val="0"/>
      <w:marBottom w:val="0"/>
      <w:divBdr>
        <w:top w:val="none" w:sz="0" w:space="0" w:color="auto"/>
        <w:left w:val="none" w:sz="0" w:space="0" w:color="auto"/>
        <w:bottom w:val="none" w:sz="0" w:space="0" w:color="auto"/>
        <w:right w:val="none" w:sz="0" w:space="0" w:color="auto"/>
      </w:divBdr>
    </w:div>
    <w:div w:id="628634178">
      <w:bodyDiv w:val="1"/>
      <w:marLeft w:val="0"/>
      <w:marRight w:val="0"/>
      <w:marTop w:val="0"/>
      <w:marBottom w:val="0"/>
      <w:divBdr>
        <w:top w:val="none" w:sz="0" w:space="0" w:color="auto"/>
        <w:left w:val="none" w:sz="0" w:space="0" w:color="auto"/>
        <w:bottom w:val="none" w:sz="0" w:space="0" w:color="auto"/>
        <w:right w:val="none" w:sz="0" w:space="0" w:color="auto"/>
      </w:divBdr>
    </w:div>
    <w:div w:id="746078970">
      <w:bodyDiv w:val="1"/>
      <w:marLeft w:val="0"/>
      <w:marRight w:val="0"/>
      <w:marTop w:val="0"/>
      <w:marBottom w:val="0"/>
      <w:divBdr>
        <w:top w:val="none" w:sz="0" w:space="0" w:color="auto"/>
        <w:left w:val="none" w:sz="0" w:space="0" w:color="auto"/>
        <w:bottom w:val="none" w:sz="0" w:space="0" w:color="auto"/>
        <w:right w:val="none" w:sz="0" w:space="0" w:color="auto"/>
      </w:divBdr>
    </w:div>
    <w:div w:id="993413146">
      <w:bodyDiv w:val="1"/>
      <w:marLeft w:val="0"/>
      <w:marRight w:val="0"/>
      <w:marTop w:val="0"/>
      <w:marBottom w:val="0"/>
      <w:divBdr>
        <w:top w:val="none" w:sz="0" w:space="0" w:color="auto"/>
        <w:left w:val="none" w:sz="0" w:space="0" w:color="auto"/>
        <w:bottom w:val="none" w:sz="0" w:space="0" w:color="auto"/>
        <w:right w:val="none" w:sz="0" w:space="0" w:color="auto"/>
      </w:divBdr>
    </w:div>
    <w:div w:id="1044983728">
      <w:bodyDiv w:val="1"/>
      <w:marLeft w:val="0"/>
      <w:marRight w:val="0"/>
      <w:marTop w:val="0"/>
      <w:marBottom w:val="0"/>
      <w:divBdr>
        <w:top w:val="none" w:sz="0" w:space="0" w:color="auto"/>
        <w:left w:val="none" w:sz="0" w:space="0" w:color="auto"/>
        <w:bottom w:val="none" w:sz="0" w:space="0" w:color="auto"/>
        <w:right w:val="none" w:sz="0" w:space="0" w:color="auto"/>
      </w:divBdr>
    </w:div>
    <w:div w:id="1708876147">
      <w:bodyDiv w:val="1"/>
      <w:marLeft w:val="0"/>
      <w:marRight w:val="0"/>
      <w:marTop w:val="0"/>
      <w:marBottom w:val="0"/>
      <w:divBdr>
        <w:top w:val="none" w:sz="0" w:space="0" w:color="auto"/>
        <w:left w:val="none" w:sz="0" w:space="0" w:color="auto"/>
        <w:bottom w:val="none" w:sz="0" w:space="0" w:color="auto"/>
        <w:right w:val="none" w:sz="0" w:space="0" w:color="auto"/>
      </w:divBdr>
    </w:div>
    <w:div w:id="1818573565">
      <w:bodyDiv w:val="1"/>
      <w:marLeft w:val="0"/>
      <w:marRight w:val="0"/>
      <w:marTop w:val="0"/>
      <w:marBottom w:val="0"/>
      <w:divBdr>
        <w:top w:val="none" w:sz="0" w:space="0" w:color="auto"/>
        <w:left w:val="none" w:sz="0" w:space="0" w:color="auto"/>
        <w:bottom w:val="none" w:sz="0" w:space="0" w:color="auto"/>
        <w:right w:val="none" w:sz="0" w:space="0" w:color="auto"/>
      </w:divBdr>
    </w:div>
    <w:div w:id="1885870530">
      <w:bodyDiv w:val="1"/>
      <w:marLeft w:val="0"/>
      <w:marRight w:val="0"/>
      <w:marTop w:val="0"/>
      <w:marBottom w:val="0"/>
      <w:divBdr>
        <w:top w:val="none" w:sz="0" w:space="0" w:color="auto"/>
        <w:left w:val="none" w:sz="0" w:space="0" w:color="auto"/>
        <w:bottom w:val="none" w:sz="0" w:space="0" w:color="auto"/>
        <w:right w:val="none" w:sz="0" w:space="0" w:color="auto"/>
      </w:divBdr>
    </w:div>
    <w:div w:id="1979794966">
      <w:bodyDiv w:val="1"/>
      <w:marLeft w:val="0"/>
      <w:marRight w:val="0"/>
      <w:marTop w:val="0"/>
      <w:marBottom w:val="0"/>
      <w:divBdr>
        <w:top w:val="none" w:sz="0" w:space="0" w:color="auto"/>
        <w:left w:val="none" w:sz="0" w:space="0" w:color="auto"/>
        <w:bottom w:val="none" w:sz="0" w:space="0" w:color="auto"/>
        <w:right w:val="none" w:sz="0" w:space="0" w:color="auto"/>
      </w:divBdr>
    </w:div>
    <w:div w:id="203869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442</Words>
  <Characters>2521</Characters>
  <Application>Microsoft Office Word</Application>
  <DocSecurity>0</DocSecurity>
  <Lines>21</Lines>
  <Paragraphs>5</Paragraphs>
  <ScaleCrop>false</ScaleCrop>
  <Company>Cornwall Education Learning Trust</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Saunders (CELT - Staff)</dc:creator>
  <cp:keywords/>
  <dc:description/>
  <cp:lastModifiedBy>C White (Bodmin - Staff)</cp:lastModifiedBy>
  <cp:revision>2</cp:revision>
  <dcterms:created xsi:type="dcterms:W3CDTF">2025-10-10T09:01:00Z</dcterms:created>
  <dcterms:modified xsi:type="dcterms:W3CDTF">2025-10-10T09:01:00Z</dcterms:modified>
</cp:coreProperties>
</file>